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83" w:rsidRPr="00516779" w:rsidRDefault="00041083" w:rsidP="0004108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2745E00B" wp14:editId="3EB0DF9C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41083" w:rsidRPr="00516779" w:rsidRDefault="00041083" w:rsidP="0004108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41083" w:rsidRPr="00516779" w:rsidRDefault="00041083" w:rsidP="0004108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41083" w:rsidRPr="00516779" w:rsidRDefault="00041083" w:rsidP="0004108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41083" w:rsidRPr="00516779" w:rsidRDefault="00041083" w:rsidP="0004108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41083" w:rsidRPr="00516779" w:rsidRDefault="00041083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41083" w:rsidRPr="00516779" w:rsidRDefault="00041083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41083" w:rsidRPr="00516779" w:rsidRDefault="00D36CA9" w:rsidP="000410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13 листопада 2025 року           </w:t>
      </w:r>
      <w:r w:rsidR="00041083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м. Ічня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041083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C12D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041083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12D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041083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276</w:t>
      </w:r>
    </w:p>
    <w:p w:rsidR="00041083" w:rsidRPr="00A34D5E" w:rsidRDefault="00041083" w:rsidP="000410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083" w:rsidRDefault="00041083" w:rsidP="00041083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41083" w:rsidRPr="00C177BB" w:rsidRDefault="00D36CA9" w:rsidP="00C177BB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виконання</w:t>
      </w:r>
      <w:r w:rsidR="00AF19AC">
        <w:rPr>
          <w:rFonts w:ascii="Times New Roman" w:hAnsi="Times New Roman" w:cs="Times New Roman"/>
          <w:sz w:val="28"/>
          <w:szCs w:val="28"/>
          <w:lang w:val="uk-UA"/>
        </w:rPr>
        <w:t xml:space="preserve"> пункту 5</w:t>
      </w:r>
      <w:r w:rsidR="005B0CE8">
        <w:rPr>
          <w:rFonts w:ascii="Times New Roman" w:hAnsi="Times New Roman" w:cs="Times New Roman"/>
          <w:sz w:val="28"/>
          <w:szCs w:val="28"/>
          <w:lang w:val="uk-UA"/>
        </w:rPr>
        <w:t xml:space="preserve"> розділу </w:t>
      </w:r>
      <w:r w:rsidR="005B0CE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F19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Протоколу № 5 засідання Державної комісії з питань техногенно-екологічної безпеки та надзвичайних ситуацій від 17 жовтня 2025 року</w:t>
      </w:r>
      <w:r w:rsidR="006615EF"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="005B0CE8">
        <w:rPr>
          <w:rFonts w:ascii="Times New Roman" w:hAnsi="Times New Roman" w:cs="Times New Roman"/>
          <w:sz w:val="28"/>
          <w:szCs w:val="28"/>
          <w:lang w:val="uk-UA"/>
        </w:rPr>
        <w:t>проведення комісійних обстежень об’єктів централізованого та нецентралізованого водопостачання в умовах воєнного стану та надзвичайних ситуацій іншого характеру, а також для забезпечення  своєчасного реагування органів місцевого самоврядування на результати таких обстежень</w:t>
      </w:r>
      <w:r w:rsidR="006615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57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</w:t>
      </w:r>
      <w:r w:rsidR="00041083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 частини 4 статті 42 Закону України «Про місцеве самоврядування в Україні»,</w:t>
      </w:r>
    </w:p>
    <w:p w:rsidR="00041083" w:rsidRDefault="00041083" w:rsidP="00B4575F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575F" w:rsidRDefault="00041083" w:rsidP="0004108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C177BB" w:rsidRPr="00B16E33" w:rsidRDefault="00C177BB" w:rsidP="0004108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41083" w:rsidRPr="00AF19AC" w:rsidRDefault="00AF25E0" w:rsidP="00C12DBB">
      <w:pPr>
        <w:numPr>
          <w:ilvl w:val="0"/>
          <w:numId w:val="1"/>
        </w:numPr>
        <w:spacing w:before="60" w:after="60" w:line="240" w:lineRule="auto"/>
        <w:ind w:left="0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</w:t>
      </w:r>
      <w:bookmarkStart w:id="0" w:name="_GoBack"/>
      <w:r w:rsidRPr="00AF25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проведення обстежень об’єктів централізованого та нецентралізованого водопостачання </w:t>
      </w:r>
      <w:bookmarkEnd w:id="0"/>
      <w:r w:rsidRPr="00AF25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Ічнянської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територіальної громади, у складі:</w:t>
      </w:r>
    </w:p>
    <w:p w:rsidR="00041083" w:rsidRPr="00B16E33" w:rsidRDefault="00041083" w:rsidP="00C12D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 w:rsidR="007A0B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AF25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="00AF25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</w:t>
      </w:r>
      <w:r w:rsidR="007A0B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="007A0B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F25E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041083" w:rsidRPr="00B94E79" w:rsidRDefault="00041083" w:rsidP="00C1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41083" w:rsidRDefault="00041083" w:rsidP="00C12DB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041083" w:rsidRDefault="00041083" w:rsidP="00C12DB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D267C9" w:rsidRPr="00D267C9" w:rsidRDefault="00D267C9" w:rsidP="00C12DB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Коломієць Наталія Володимирівна – начальник лабораторії КП ВКГ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Ічнянської міської ради;</w:t>
      </w:r>
    </w:p>
    <w:p w:rsidR="0019001B" w:rsidRPr="00DF3D1C" w:rsidRDefault="0019001B" w:rsidP="00C12DB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F3D1C">
        <w:rPr>
          <w:rFonts w:ascii="Times New Roman" w:hAnsi="Times New Roman" w:cs="Times New Roman"/>
          <w:sz w:val="28"/>
          <w:szCs w:val="28"/>
          <w:lang w:eastAsia="uk-UA"/>
        </w:rPr>
        <w:t>Мироненко Сер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гій Миколайович – </w:t>
      </w:r>
      <w:r w:rsidRPr="00DF3D1C">
        <w:rPr>
          <w:rFonts w:ascii="Times New Roman" w:hAnsi="Times New Roman" w:cs="Times New Roman"/>
          <w:sz w:val="28"/>
          <w:szCs w:val="28"/>
          <w:lang w:eastAsia="uk-UA"/>
        </w:rPr>
        <w:t>заступник начальника управління – начальник відділу безпечності харчових продуктів та ветеринарної медицини Прилуцького районного управління Головного управління Держпродспоживслужби в Чернігівській області (за згодою);</w:t>
      </w:r>
    </w:p>
    <w:p w:rsidR="00717592" w:rsidRDefault="00717592" w:rsidP="00C12DB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Йовса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Ольга Юріївна </w:t>
      </w:r>
      <w:r w:rsidRPr="0071759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 о. завідувача Ічнянського відділення Прилуцького МРВ ДУ «Чернігівський ОЦКПХ МОЗ України» (за згодою).</w:t>
      </w:r>
    </w:p>
    <w:p w:rsidR="0019001B" w:rsidRDefault="0019001B" w:rsidP="00C12DBB">
      <w:pPr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9001B" w:rsidRPr="00054D8E" w:rsidRDefault="0019001B" w:rsidP="00C12DBB">
      <w:pPr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267C9" w:rsidRDefault="00041083" w:rsidP="00042FFF">
      <w:pPr>
        <w:pStyle w:val="a3"/>
        <w:keepLines/>
        <w:numPr>
          <w:ilvl w:val="0"/>
          <w:numId w:val="1"/>
        </w:numPr>
        <w:tabs>
          <w:tab w:val="left" w:pos="1276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2FFF"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="00D267C9" w:rsidRPr="00042FFF">
        <w:rPr>
          <w:rFonts w:ascii="Times New Roman" w:hAnsi="Times New Roman" w:cs="Times New Roman"/>
          <w:sz w:val="28"/>
          <w:szCs w:val="28"/>
          <w:lang w:eastAsia="uk-UA"/>
        </w:rPr>
        <w:t>об’єктів централізованого та не</w:t>
      </w:r>
      <w:r w:rsidR="00042FFF">
        <w:rPr>
          <w:rFonts w:ascii="Times New Roman" w:hAnsi="Times New Roman" w:cs="Times New Roman"/>
          <w:sz w:val="28"/>
          <w:szCs w:val="28"/>
          <w:lang w:eastAsia="uk-UA"/>
        </w:rPr>
        <w:t>централізованого водопостачання та</w:t>
      </w:r>
      <w:r w:rsidR="00D267C9" w:rsidRPr="00042FFF">
        <w:rPr>
          <w:rFonts w:ascii="Times New Roman" w:hAnsi="Times New Roman" w:cs="Times New Roman"/>
          <w:sz w:val="28"/>
          <w:szCs w:val="28"/>
          <w:lang w:eastAsia="uk-UA"/>
        </w:rPr>
        <w:t xml:space="preserve"> скласти відпові</w:t>
      </w:r>
      <w:r w:rsidR="00042FFF">
        <w:rPr>
          <w:rFonts w:ascii="Times New Roman" w:hAnsi="Times New Roman" w:cs="Times New Roman"/>
          <w:sz w:val="28"/>
          <w:szCs w:val="28"/>
          <w:lang w:eastAsia="uk-UA"/>
        </w:rPr>
        <w:t>дні акти до 01 грудня 2025 року.</w:t>
      </w:r>
    </w:p>
    <w:p w:rsidR="00042FFF" w:rsidRPr="00042FFF" w:rsidRDefault="00042FFF" w:rsidP="00042FFF">
      <w:pPr>
        <w:pStyle w:val="a3"/>
        <w:keepLines/>
        <w:tabs>
          <w:tab w:val="left" w:pos="1276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B484A" w:rsidRPr="001B484A" w:rsidRDefault="001B484A" w:rsidP="00C12DBB">
      <w:pPr>
        <w:pStyle w:val="a3"/>
        <w:keepLines/>
        <w:numPr>
          <w:ilvl w:val="0"/>
          <w:numId w:val="1"/>
        </w:numPr>
        <w:tabs>
          <w:tab w:val="left" w:pos="1276"/>
        </w:tabs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1B484A">
        <w:rPr>
          <w:rFonts w:ascii="Times New Roman" w:hAnsi="Times New Roman" w:cs="Times New Roman"/>
          <w:sz w:val="28"/>
          <w:szCs w:val="28"/>
        </w:rPr>
        <w:t>Контроль за виконанням даного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D267C9" w:rsidRDefault="00D267C9" w:rsidP="00C12DBB">
      <w:pPr>
        <w:pStyle w:val="a3"/>
        <w:keepLines/>
        <w:tabs>
          <w:tab w:val="left" w:pos="1276"/>
        </w:tabs>
        <w:spacing w:after="0" w:line="240" w:lineRule="auto"/>
        <w:ind w:left="357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267C9" w:rsidRDefault="00D267C9" w:rsidP="00D267C9">
      <w:pPr>
        <w:pStyle w:val="a3"/>
        <w:keepLines/>
        <w:tabs>
          <w:tab w:val="left" w:pos="1276"/>
        </w:tabs>
        <w:spacing w:after="0" w:line="240" w:lineRule="auto"/>
        <w:ind w:left="357" w:right="-142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267C9" w:rsidRDefault="00D267C9" w:rsidP="00D267C9">
      <w:pPr>
        <w:pStyle w:val="a3"/>
        <w:keepLines/>
        <w:tabs>
          <w:tab w:val="left" w:pos="1276"/>
        </w:tabs>
        <w:spacing w:after="0" w:line="240" w:lineRule="auto"/>
        <w:ind w:left="357" w:right="-142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267C9" w:rsidRDefault="00D267C9" w:rsidP="00D267C9">
      <w:pPr>
        <w:pStyle w:val="a3"/>
        <w:keepLines/>
        <w:tabs>
          <w:tab w:val="left" w:pos="1276"/>
        </w:tabs>
        <w:spacing w:after="0" w:line="240" w:lineRule="auto"/>
        <w:ind w:left="357" w:right="-142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041083" w:rsidRPr="00D71DDE" w:rsidRDefault="00041083" w:rsidP="00D71DDE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B484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B484A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C12D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7A0BAE" w:rsidRPr="001B484A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7A0BAE" w:rsidRPr="001B484A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041083" w:rsidRPr="00D71DDE" w:rsidSect="00C12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33E64B1B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915DD7"/>
    <w:multiLevelType w:val="multilevel"/>
    <w:tmpl w:val="9F6467EC"/>
    <w:lvl w:ilvl="0">
      <w:start w:val="1"/>
      <w:numFmt w:val="bullet"/>
      <w:lvlText w:val="-"/>
      <w:lvlJc w:val="left"/>
      <w:pPr>
        <w:ind w:left="630" w:hanging="630"/>
      </w:pPr>
      <w:rPr>
        <w:u w:val="none"/>
      </w:rPr>
    </w:lvl>
    <w:lvl w:ilvl="1">
      <w:start w:val="1"/>
      <w:numFmt w:val="bullet"/>
      <w:lvlText w:val="-"/>
      <w:lvlJc w:val="left"/>
      <w:pPr>
        <w:ind w:left="135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7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79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1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3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5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7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390" w:hanging="360"/>
      </w:pPr>
      <w:rPr>
        <w:u w:val="none"/>
      </w:rPr>
    </w:lvl>
  </w:abstractNum>
  <w:abstractNum w:abstractNumId="3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769"/>
    <w:rsid w:val="00041083"/>
    <w:rsid w:val="00042FFF"/>
    <w:rsid w:val="00054D8E"/>
    <w:rsid w:val="00082314"/>
    <w:rsid w:val="000D6ADF"/>
    <w:rsid w:val="0012569E"/>
    <w:rsid w:val="00176841"/>
    <w:rsid w:val="0019001B"/>
    <w:rsid w:val="001B484A"/>
    <w:rsid w:val="00331C70"/>
    <w:rsid w:val="003809D8"/>
    <w:rsid w:val="003A2B0C"/>
    <w:rsid w:val="003C26B2"/>
    <w:rsid w:val="00457243"/>
    <w:rsid w:val="004B5CA5"/>
    <w:rsid w:val="00514D20"/>
    <w:rsid w:val="00573FAC"/>
    <w:rsid w:val="00591999"/>
    <w:rsid w:val="005B0CE8"/>
    <w:rsid w:val="00635B9A"/>
    <w:rsid w:val="006615EF"/>
    <w:rsid w:val="006B7140"/>
    <w:rsid w:val="006E2C37"/>
    <w:rsid w:val="00717592"/>
    <w:rsid w:val="00743769"/>
    <w:rsid w:val="007621B2"/>
    <w:rsid w:val="007A0BAE"/>
    <w:rsid w:val="007C1FCD"/>
    <w:rsid w:val="007C4C9C"/>
    <w:rsid w:val="00826C60"/>
    <w:rsid w:val="00882837"/>
    <w:rsid w:val="00905501"/>
    <w:rsid w:val="009336AF"/>
    <w:rsid w:val="00972FB6"/>
    <w:rsid w:val="00984DB1"/>
    <w:rsid w:val="00A00C1E"/>
    <w:rsid w:val="00A23354"/>
    <w:rsid w:val="00A95ADB"/>
    <w:rsid w:val="00AD279E"/>
    <w:rsid w:val="00AF19AC"/>
    <w:rsid w:val="00AF25E0"/>
    <w:rsid w:val="00B4575F"/>
    <w:rsid w:val="00B45A9A"/>
    <w:rsid w:val="00B72369"/>
    <w:rsid w:val="00BA0739"/>
    <w:rsid w:val="00C12DBB"/>
    <w:rsid w:val="00C177BB"/>
    <w:rsid w:val="00C3026D"/>
    <w:rsid w:val="00D0545B"/>
    <w:rsid w:val="00D267C9"/>
    <w:rsid w:val="00D36CA9"/>
    <w:rsid w:val="00D5479C"/>
    <w:rsid w:val="00D628D2"/>
    <w:rsid w:val="00D71DDE"/>
    <w:rsid w:val="00DF3D1C"/>
    <w:rsid w:val="00DF7D34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8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083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4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1083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8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083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4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1083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CA0F-E9EA-449F-B316-9CF56A52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2025-11-18T07:02:00Z</cp:lastPrinted>
  <dcterms:created xsi:type="dcterms:W3CDTF">2025-12-09T09:34:00Z</dcterms:created>
  <dcterms:modified xsi:type="dcterms:W3CDTF">2025-12-09T09:34:00Z</dcterms:modified>
</cp:coreProperties>
</file>